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CC" w:rsidRPr="002640F2" w:rsidRDefault="0062718C" w:rsidP="0062718C">
      <w:pPr>
        <w:jc w:val="center"/>
        <w:rPr>
          <w:b/>
          <w:sz w:val="24"/>
          <w:szCs w:val="24"/>
        </w:rPr>
      </w:pPr>
      <w:r w:rsidRPr="002640F2">
        <w:rPr>
          <w:b/>
          <w:sz w:val="24"/>
          <w:szCs w:val="24"/>
        </w:rPr>
        <w:t>Requesting Credit Limit Increases</w:t>
      </w:r>
    </w:p>
    <w:p w:rsidR="0062718C" w:rsidRPr="002640F2" w:rsidRDefault="0062718C">
      <w:pPr>
        <w:rPr>
          <w:sz w:val="24"/>
          <w:szCs w:val="24"/>
        </w:rPr>
      </w:pPr>
      <w:r w:rsidRPr="002640F2">
        <w:rPr>
          <w:sz w:val="24"/>
          <w:szCs w:val="24"/>
        </w:rPr>
        <w:t xml:space="preserve">If you have an event or large purchase that will require a higher limit, you can request a temporary increase. </w:t>
      </w:r>
    </w:p>
    <w:p w:rsidR="0062718C" w:rsidRPr="002640F2" w:rsidRDefault="0062718C">
      <w:pPr>
        <w:rPr>
          <w:sz w:val="24"/>
          <w:szCs w:val="24"/>
        </w:rPr>
      </w:pPr>
      <w:r w:rsidRPr="002640F2">
        <w:rPr>
          <w:sz w:val="24"/>
          <w:szCs w:val="24"/>
        </w:rPr>
        <w:t xml:space="preserve">If, in the normal course of business, you regularly need to request temporary increases a higher credit limit may be appropriate. </w:t>
      </w:r>
    </w:p>
    <w:p w:rsidR="0062718C" w:rsidRPr="002640F2" w:rsidRDefault="0062718C">
      <w:pPr>
        <w:rPr>
          <w:sz w:val="24"/>
          <w:szCs w:val="24"/>
        </w:rPr>
      </w:pPr>
      <w:r w:rsidRPr="002640F2">
        <w:rPr>
          <w:sz w:val="24"/>
          <w:szCs w:val="24"/>
        </w:rPr>
        <w:t xml:space="preserve">For either temporary or permanent requests, email </w:t>
      </w:r>
      <w:hyperlink r:id="rId4" w:history="1">
        <w:r w:rsidRPr="002640F2">
          <w:rPr>
            <w:rStyle w:val="Hyperlink"/>
            <w:sz w:val="24"/>
            <w:szCs w:val="24"/>
          </w:rPr>
          <w:t>janet.whitehurst@doane.edu</w:t>
        </w:r>
      </w:hyperlink>
      <w:r w:rsidRPr="002640F2">
        <w:rPr>
          <w:sz w:val="24"/>
          <w:szCs w:val="24"/>
        </w:rPr>
        <w:t xml:space="preserve"> with the amount and reason for the increase. </w:t>
      </w:r>
    </w:p>
    <w:p w:rsidR="0062718C" w:rsidRPr="002640F2" w:rsidRDefault="0062718C">
      <w:pPr>
        <w:rPr>
          <w:sz w:val="24"/>
          <w:szCs w:val="24"/>
        </w:rPr>
      </w:pPr>
      <w:r w:rsidRPr="002640F2">
        <w:rPr>
          <w:sz w:val="24"/>
          <w:szCs w:val="24"/>
        </w:rPr>
        <w:t xml:space="preserve">Email may be forwarded to immediate supervisor for approval. Not all requests will be granted. Allow </w:t>
      </w:r>
      <w:r w:rsidR="00FA02D9">
        <w:rPr>
          <w:sz w:val="24"/>
          <w:szCs w:val="24"/>
        </w:rPr>
        <w:t>two to three</w:t>
      </w:r>
      <w:r w:rsidRPr="002640F2">
        <w:rPr>
          <w:sz w:val="24"/>
          <w:szCs w:val="24"/>
        </w:rPr>
        <w:t xml:space="preserve"> business days for processing by the Business Office. Doane cannot guarantee how quickly JP Morgan will update their system. </w:t>
      </w:r>
      <w:bookmarkStart w:id="0" w:name="_GoBack"/>
      <w:bookmarkEnd w:id="0"/>
    </w:p>
    <w:sectPr w:rsidR="0062718C" w:rsidRPr="0026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8C"/>
    <w:rsid w:val="002640F2"/>
    <w:rsid w:val="0062718C"/>
    <w:rsid w:val="00D91FCC"/>
    <w:rsid w:val="00F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F28F"/>
  <w15:chartTrackingRefBased/>
  <w15:docId w15:val="{E368E416-C512-4349-9EFD-F65E5B9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t.whitehurst@doa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Whitehurst</dc:creator>
  <cp:keywords/>
  <dc:description/>
  <cp:lastModifiedBy>Janet Whitehurst</cp:lastModifiedBy>
  <cp:revision>3</cp:revision>
  <dcterms:created xsi:type="dcterms:W3CDTF">2022-08-15T18:15:00Z</dcterms:created>
  <dcterms:modified xsi:type="dcterms:W3CDTF">2022-08-19T20:15:00Z</dcterms:modified>
</cp:coreProperties>
</file>